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1CCB" w14:textId="77777777" w:rsidR="00C8446B" w:rsidRDefault="00C8446B" w:rsidP="00C8446B">
      <w:pPr>
        <w:jc w:val="center"/>
        <w:rPr>
          <w:rFonts w:ascii="Arial" w:hAnsi="Arial"/>
          <w:b/>
        </w:rPr>
      </w:pPr>
    </w:p>
    <w:p w14:paraId="760B6345" w14:textId="77777777" w:rsidR="00C8446B" w:rsidRDefault="00C8446B" w:rsidP="00C8446B">
      <w:pPr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</w:rPr>
        <w:drawing>
          <wp:inline distT="0" distB="0" distL="0" distR="0" wp14:anchorId="7A77EABC" wp14:editId="65751F49">
            <wp:extent cx="1744980" cy="754380"/>
            <wp:effectExtent l="0" t="0" r="7620" b="7620"/>
            <wp:docPr id="1" name="Picture 1" descr="cuAnschutz_cntr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nschutz_cntr_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C51DE" w14:textId="77777777" w:rsidR="00C8446B" w:rsidRPr="00BA2756" w:rsidRDefault="00C8446B" w:rsidP="00C8446B">
      <w:pPr>
        <w:jc w:val="center"/>
        <w:rPr>
          <w:rFonts w:ascii="Arial" w:hAnsi="Arial"/>
          <w:b/>
          <w:sz w:val="12"/>
          <w:szCs w:val="12"/>
        </w:rPr>
      </w:pPr>
    </w:p>
    <w:p w14:paraId="5E0D789B" w14:textId="77777777" w:rsidR="00C8446B" w:rsidRPr="00421F2C" w:rsidRDefault="00C8446B" w:rsidP="00C8446B">
      <w:pPr>
        <w:jc w:val="center"/>
        <w:rPr>
          <w:rFonts w:ascii="Arial" w:hAnsi="Arial"/>
          <w:b/>
          <w:sz w:val="12"/>
          <w:szCs w:val="12"/>
        </w:rPr>
      </w:pPr>
    </w:p>
    <w:p w14:paraId="45D8ACAC" w14:textId="77777777" w:rsidR="00C8446B" w:rsidRPr="00681F30" w:rsidRDefault="00C8446B" w:rsidP="00C8446B">
      <w:pPr>
        <w:jc w:val="center"/>
        <w:rPr>
          <w:rFonts w:ascii="Arial" w:hAnsi="Arial"/>
          <w:b/>
          <w:sz w:val="28"/>
          <w:szCs w:val="28"/>
        </w:rPr>
      </w:pPr>
      <w:r w:rsidRPr="00681F30">
        <w:rPr>
          <w:rFonts w:ascii="Arial" w:hAnsi="Arial"/>
          <w:b/>
          <w:sz w:val="28"/>
          <w:szCs w:val="28"/>
        </w:rPr>
        <w:t>CU Anschutz Medical Campus</w:t>
      </w:r>
    </w:p>
    <w:p w14:paraId="24651E93" w14:textId="77777777" w:rsidR="00C8446B" w:rsidRPr="00681F30" w:rsidRDefault="00C8446B" w:rsidP="00C8446B">
      <w:pPr>
        <w:jc w:val="center"/>
        <w:rPr>
          <w:rFonts w:ascii="Arial" w:hAnsi="Arial"/>
          <w:b/>
          <w:sz w:val="28"/>
          <w:szCs w:val="28"/>
        </w:rPr>
      </w:pPr>
      <w:r w:rsidRPr="00681F30">
        <w:rPr>
          <w:rFonts w:ascii="Arial" w:hAnsi="Arial"/>
          <w:b/>
          <w:sz w:val="28"/>
          <w:szCs w:val="28"/>
        </w:rPr>
        <w:t>Faculty Assembly Meeting Agenda</w:t>
      </w:r>
    </w:p>
    <w:p w14:paraId="5652A9F2" w14:textId="77777777" w:rsidR="00C8446B" w:rsidRDefault="00C8446B" w:rsidP="00C8446B">
      <w:pPr>
        <w:jc w:val="center"/>
        <w:rPr>
          <w:rFonts w:ascii="Arial" w:hAnsi="Arial"/>
          <w:b/>
        </w:rPr>
      </w:pPr>
    </w:p>
    <w:p w14:paraId="3C4E79C3" w14:textId="6EF54CA7" w:rsidR="00C8446B" w:rsidRPr="00493327" w:rsidRDefault="000232C4" w:rsidP="00C8446B">
      <w:pPr>
        <w:jc w:val="center"/>
        <w:rPr>
          <w:rFonts w:ascii="Arial" w:hAnsi="Arial"/>
          <w:b/>
          <w:sz w:val="22"/>
          <w:szCs w:val="22"/>
        </w:rPr>
      </w:pPr>
      <w:bookmarkStart w:id="0" w:name="_Hlk178771948"/>
      <w:r>
        <w:rPr>
          <w:rFonts w:ascii="Arial" w:hAnsi="Arial"/>
          <w:b/>
          <w:sz w:val="22"/>
          <w:szCs w:val="22"/>
        </w:rPr>
        <w:t>Febr</w:t>
      </w:r>
      <w:r w:rsidR="00B81E71">
        <w:rPr>
          <w:rFonts w:ascii="Arial" w:hAnsi="Arial"/>
          <w:b/>
          <w:sz w:val="22"/>
          <w:szCs w:val="22"/>
        </w:rPr>
        <w:t>uary</w:t>
      </w:r>
      <w:r w:rsidR="00C8446B">
        <w:rPr>
          <w:rFonts w:ascii="Arial" w:hAnsi="Arial"/>
          <w:b/>
          <w:sz w:val="22"/>
          <w:szCs w:val="22"/>
        </w:rPr>
        <w:t xml:space="preserve"> 2</w:t>
      </w:r>
      <w:r>
        <w:rPr>
          <w:rFonts w:ascii="Arial" w:hAnsi="Arial"/>
          <w:b/>
          <w:sz w:val="22"/>
          <w:szCs w:val="22"/>
        </w:rPr>
        <w:t>5</w:t>
      </w:r>
      <w:r w:rsidR="00C8446B">
        <w:rPr>
          <w:rFonts w:ascii="Arial" w:hAnsi="Arial"/>
          <w:b/>
          <w:sz w:val="22"/>
          <w:szCs w:val="22"/>
        </w:rPr>
        <w:t>,</w:t>
      </w:r>
      <w:r w:rsidR="0024443A">
        <w:rPr>
          <w:rFonts w:ascii="Arial" w:hAnsi="Arial"/>
          <w:b/>
          <w:sz w:val="22"/>
          <w:szCs w:val="22"/>
        </w:rPr>
        <w:t xml:space="preserve"> </w:t>
      </w:r>
      <w:r w:rsidR="00C8446B">
        <w:rPr>
          <w:rFonts w:ascii="Arial" w:hAnsi="Arial"/>
          <w:b/>
          <w:sz w:val="22"/>
          <w:szCs w:val="22"/>
        </w:rPr>
        <w:t>202</w:t>
      </w:r>
      <w:r w:rsidR="00B81E71">
        <w:rPr>
          <w:rFonts w:ascii="Arial" w:hAnsi="Arial"/>
          <w:b/>
          <w:sz w:val="22"/>
          <w:szCs w:val="22"/>
        </w:rPr>
        <w:t>5</w:t>
      </w:r>
    </w:p>
    <w:p w14:paraId="29A2074E" w14:textId="3AF6E053" w:rsidR="00C8446B" w:rsidRDefault="00C8446B" w:rsidP="00C8446B">
      <w:pPr>
        <w:jc w:val="center"/>
        <w:rPr>
          <w:rFonts w:ascii="Arial" w:hAnsi="Arial"/>
          <w:b/>
          <w:sz w:val="22"/>
          <w:szCs w:val="22"/>
        </w:rPr>
      </w:pPr>
      <w:bookmarkStart w:id="1" w:name="_Hlk38614190"/>
      <w:r>
        <w:rPr>
          <w:rFonts w:ascii="Arial" w:hAnsi="Arial"/>
          <w:b/>
          <w:sz w:val="22"/>
          <w:szCs w:val="22"/>
        </w:rPr>
        <w:t>11:30 a.m. – 1:</w:t>
      </w:r>
      <w:r w:rsidR="00035EA5">
        <w:rPr>
          <w:rFonts w:ascii="Arial" w:hAnsi="Arial"/>
          <w:b/>
          <w:sz w:val="22"/>
          <w:szCs w:val="22"/>
        </w:rPr>
        <w:t>0</w:t>
      </w:r>
      <w:r w:rsidRPr="00493327">
        <w:rPr>
          <w:rFonts w:ascii="Arial" w:hAnsi="Arial"/>
          <w:b/>
          <w:sz w:val="22"/>
          <w:szCs w:val="22"/>
        </w:rPr>
        <w:t>0 p.m.</w:t>
      </w:r>
    </w:p>
    <w:p w14:paraId="47FF1087" w14:textId="538A8952" w:rsidR="00C8446B" w:rsidRDefault="00C8446B" w:rsidP="00C8446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Fitzsimons Building- Conference Room </w:t>
      </w:r>
      <w:r w:rsidR="0024443A">
        <w:rPr>
          <w:rFonts w:ascii="Arial" w:hAnsi="Arial"/>
          <w:b/>
          <w:sz w:val="22"/>
          <w:szCs w:val="22"/>
        </w:rPr>
        <w:t>W</w:t>
      </w:r>
      <w:r>
        <w:rPr>
          <w:rFonts w:ascii="Arial" w:hAnsi="Arial"/>
          <w:b/>
          <w:sz w:val="22"/>
          <w:szCs w:val="22"/>
        </w:rPr>
        <w:t>1139</w:t>
      </w:r>
    </w:p>
    <w:bookmarkEnd w:id="0"/>
    <w:p w14:paraId="1F29F90A" w14:textId="5C5AAAB8" w:rsidR="00C8446B" w:rsidRPr="00DA51DA" w:rsidRDefault="00A44EDB" w:rsidP="00C8446B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Zoom Meeting ID:  </w:t>
      </w:r>
      <w:r w:rsidRPr="00A44EDB">
        <w:rPr>
          <w:rFonts w:ascii="Arial" w:hAnsi="Arial"/>
          <w:b/>
          <w:sz w:val="22"/>
          <w:szCs w:val="22"/>
        </w:rPr>
        <w:t>945 6046 1517</w:t>
      </w:r>
    </w:p>
    <w:bookmarkEnd w:id="1"/>
    <w:p w14:paraId="2843C0FD" w14:textId="77777777" w:rsidR="00C8446B" w:rsidRPr="00D00C3B" w:rsidRDefault="00C8446B" w:rsidP="00C8446B">
      <w:pPr>
        <w:pStyle w:val="MediumGrid1-Accent21"/>
        <w:ind w:left="0"/>
        <w:rPr>
          <w:rFonts w:ascii="Arial" w:eastAsia="Helvetica" w:hAnsi="Arial" w:cs="Arial"/>
          <w:i/>
        </w:rPr>
      </w:pPr>
      <w:r>
        <w:rPr>
          <w:rFonts w:ascii="Arial" w:eastAsia="Helvetica" w:hAnsi="Arial" w:cs="Arial"/>
          <w:b/>
        </w:rPr>
        <w:tab/>
      </w:r>
      <w:r>
        <w:rPr>
          <w:rFonts w:ascii="Arial" w:eastAsia="Helvetica" w:hAnsi="Arial" w:cs="Arial"/>
          <w:b/>
        </w:rPr>
        <w:tab/>
      </w:r>
    </w:p>
    <w:p w14:paraId="71B8613B" w14:textId="77777777" w:rsidR="000232C4" w:rsidRDefault="00C8446B" w:rsidP="00C8446B">
      <w:pPr>
        <w:pStyle w:val="MediumGrid1-Accent21"/>
        <w:ind w:left="0"/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>11:30 a.m.</w:t>
      </w:r>
      <w:r>
        <w:rPr>
          <w:rFonts w:ascii="Arial" w:eastAsia="Helvetica" w:hAnsi="Arial" w:cs="Arial"/>
          <w:b/>
        </w:rPr>
        <w:tab/>
      </w:r>
      <w:r w:rsidR="000232C4" w:rsidRPr="000232C4">
        <w:rPr>
          <w:rFonts w:ascii="Arial" w:eastAsia="Helvetica" w:hAnsi="Arial" w:cs="Arial"/>
          <w:b/>
        </w:rPr>
        <w:t xml:space="preserve">Greg Kinney, Chair of the Anschutz Faculty Assembly </w:t>
      </w:r>
    </w:p>
    <w:p w14:paraId="2DFCA651" w14:textId="4976FF22" w:rsidR="00FF574B" w:rsidRDefault="000232C4" w:rsidP="000232C4">
      <w:pPr>
        <w:pStyle w:val="MediumGrid1-Accent21"/>
        <w:ind w:firstLine="720"/>
        <w:rPr>
          <w:rFonts w:ascii="Arial" w:eastAsia="Helvetica" w:hAnsi="Arial" w:cs="Arial"/>
          <w:b/>
        </w:rPr>
      </w:pPr>
      <w:r>
        <w:rPr>
          <w:rFonts w:ascii="Arial" w:eastAsia="Helvetica" w:hAnsi="Arial" w:cs="Arial"/>
          <w:b/>
        </w:rPr>
        <w:t>TBD</w:t>
      </w:r>
    </w:p>
    <w:p w14:paraId="4A91F170" w14:textId="0A4AB030" w:rsidR="00CC1A03" w:rsidRDefault="00CC1A03" w:rsidP="00CC1A03">
      <w:pPr>
        <w:pStyle w:val="MediumGrid1-Accent21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FC</w:t>
      </w:r>
      <w:r w:rsidR="00F06127">
        <w:rPr>
          <w:rFonts w:ascii="Arial" w:hAnsi="Arial" w:cs="Arial"/>
          <w:bCs/>
          <w:color w:val="000000"/>
        </w:rPr>
        <w:t xml:space="preserve"> (01/30)</w:t>
      </w:r>
      <w:r>
        <w:rPr>
          <w:rFonts w:ascii="Arial" w:hAnsi="Arial" w:cs="Arial"/>
          <w:bCs/>
          <w:color w:val="000000"/>
        </w:rPr>
        <w:t xml:space="preserve"> update used Regent language to make a statement of support for all members of our community</w:t>
      </w:r>
    </w:p>
    <w:p w14:paraId="2D5C1610" w14:textId="77777777" w:rsidR="00287DA2" w:rsidRDefault="00287DA2" w:rsidP="00287DA2">
      <w:pPr>
        <w:pStyle w:val="MediumGrid1-Accent21"/>
        <w:ind w:left="0"/>
        <w:rPr>
          <w:rFonts w:ascii="Arial" w:hAnsi="Arial" w:cs="Arial"/>
          <w:bCs/>
          <w:color w:val="000000"/>
        </w:rPr>
      </w:pPr>
    </w:p>
    <w:p w14:paraId="3445940B" w14:textId="217B6320" w:rsidR="00F06127" w:rsidRDefault="00F06127" w:rsidP="00CC1A03">
      <w:pPr>
        <w:pStyle w:val="MediumGrid1-Accent21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FC received a report on the budget going forward, this was before the proposed 15% indirect costs limit</w:t>
      </w:r>
    </w:p>
    <w:p w14:paraId="30DB74CE" w14:textId="77777777" w:rsidR="00287DA2" w:rsidRDefault="00287DA2" w:rsidP="00287DA2">
      <w:pPr>
        <w:pStyle w:val="MediumGrid1-Accent21"/>
        <w:ind w:left="0"/>
        <w:rPr>
          <w:rFonts w:ascii="Arial" w:hAnsi="Arial" w:cs="Arial"/>
          <w:bCs/>
          <w:color w:val="000000"/>
        </w:rPr>
      </w:pPr>
    </w:p>
    <w:p w14:paraId="7207924D" w14:textId="2D18177E" w:rsidR="00F06127" w:rsidRDefault="00F06127" w:rsidP="00F06127">
      <w:pPr>
        <w:pStyle w:val="MediumGrid1-Accent21"/>
        <w:ind w:left="1440"/>
        <w:rPr>
          <w:rFonts w:ascii="Arial" w:hAnsi="Arial" w:cs="Arial"/>
          <w:bCs/>
          <w:color w:val="000000"/>
        </w:rPr>
      </w:pPr>
      <w:r w:rsidRPr="00F06127">
        <w:rPr>
          <w:rFonts w:ascii="Arial" w:hAnsi="Arial" w:cs="Arial"/>
          <w:bCs/>
          <w:color w:val="000000"/>
        </w:rPr>
        <w:t xml:space="preserve">New art in Fulginiti and the </w:t>
      </w:r>
      <w:r w:rsidR="00E4241D">
        <w:rPr>
          <w:rFonts w:ascii="Arial" w:hAnsi="Arial" w:cs="Arial"/>
          <w:bCs/>
          <w:color w:val="000000"/>
        </w:rPr>
        <w:t xml:space="preserve">artist </w:t>
      </w:r>
      <w:r w:rsidRPr="00F06127">
        <w:rPr>
          <w:rFonts w:ascii="Arial" w:hAnsi="Arial" w:cs="Arial"/>
          <w:bCs/>
          <w:color w:val="000000"/>
        </w:rPr>
        <w:t>reception</w:t>
      </w:r>
    </w:p>
    <w:p w14:paraId="600C1B67" w14:textId="77777777" w:rsidR="00287DA2" w:rsidRPr="00F06127" w:rsidRDefault="00287DA2" w:rsidP="00F06127">
      <w:pPr>
        <w:pStyle w:val="MediumGrid1-Accent21"/>
        <w:ind w:left="1440"/>
        <w:rPr>
          <w:rFonts w:ascii="Arial" w:hAnsi="Arial" w:cs="Arial"/>
          <w:bCs/>
          <w:color w:val="000000"/>
        </w:rPr>
      </w:pPr>
    </w:p>
    <w:p w14:paraId="4596C23F" w14:textId="7D501174" w:rsidR="00F06127" w:rsidRDefault="00F06127" w:rsidP="00F06127">
      <w:pPr>
        <w:pStyle w:val="MediumGrid1-Accent21"/>
        <w:ind w:left="1440"/>
        <w:rPr>
          <w:rFonts w:ascii="Arial" w:hAnsi="Arial" w:cs="Arial"/>
          <w:bCs/>
          <w:color w:val="000000"/>
        </w:rPr>
      </w:pPr>
      <w:r w:rsidRPr="00F06127">
        <w:rPr>
          <w:rFonts w:ascii="Arial" w:hAnsi="Arial" w:cs="Arial"/>
          <w:bCs/>
          <w:color w:val="000000"/>
        </w:rPr>
        <w:t xml:space="preserve">Cathy Bradley (Dean of CSPH) </w:t>
      </w:r>
      <w:proofErr w:type="gramStart"/>
      <w:r w:rsidRPr="00F06127">
        <w:rPr>
          <w:rFonts w:ascii="Arial" w:hAnsi="Arial" w:cs="Arial"/>
          <w:bCs/>
          <w:color w:val="000000"/>
        </w:rPr>
        <w:t>indicating</w:t>
      </w:r>
      <w:proofErr w:type="gramEnd"/>
      <w:r w:rsidRPr="00F06127">
        <w:rPr>
          <w:rFonts w:ascii="Arial" w:hAnsi="Arial" w:cs="Arial"/>
          <w:bCs/>
          <w:color w:val="000000"/>
        </w:rPr>
        <w:t xml:space="preserve"> that PRAs were receiving FOIA and C</w:t>
      </w:r>
      <w:r w:rsidR="00287DA2">
        <w:rPr>
          <w:rFonts w:ascii="Arial" w:hAnsi="Arial" w:cs="Arial"/>
          <w:bCs/>
          <w:color w:val="000000"/>
        </w:rPr>
        <w:t>O</w:t>
      </w:r>
      <w:r w:rsidRPr="00F06127">
        <w:rPr>
          <w:rFonts w:ascii="Arial" w:hAnsi="Arial" w:cs="Arial"/>
          <w:bCs/>
          <w:color w:val="000000"/>
        </w:rPr>
        <w:t xml:space="preserve"> Open Records requests apparently targeting the </w:t>
      </w:r>
      <w:r w:rsidR="00E4241D">
        <w:rPr>
          <w:rFonts w:ascii="Arial" w:hAnsi="Arial" w:cs="Arial"/>
          <w:bCs/>
          <w:color w:val="000000"/>
        </w:rPr>
        <w:t>least experienced</w:t>
      </w:r>
      <w:r w:rsidRPr="00F06127">
        <w:rPr>
          <w:rFonts w:ascii="Arial" w:hAnsi="Arial" w:cs="Arial"/>
          <w:bCs/>
          <w:color w:val="000000"/>
        </w:rPr>
        <w:t xml:space="preserve"> employees</w:t>
      </w:r>
      <w:r w:rsidR="00287DA2">
        <w:rPr>
          <w:rFonts w:ascii="Arial" w:hAnsi="Arial" w:cs="Arial"/>
          <w:bCs/>
          <w:color w:val="000000"/>
        </w:rPr>
        <w:t>.</w:t>
      </w:r>
    </w:p>
    <w:p w14:paraId="78E7B743" w14:textId="77777777" w:rsidR="0024443A" w:rsidRDefault="0024443A" w:rsidP="00F06127">
      <w:pPr>
        <w:pStyle w:val="MediumGrid1-Accent21"/>
        <w:ind w:left="1440"/>
        <w:rPr>
          <w:rFonts w:ascii="Arial" w:hAnsi="Arial" w:cs="Arial"/>
          <w:bCs/>
          <w:color w:val="000000"/>
        </w:rPr>
      </w:pPr>
    </w:p>
    <w:p w14:paraId="63F53A9F" w14:textId="3956ACBB" w:rsidR="0024443A" w:rsidRDefault="0024443A" w:rsidP="00F06127">
      <w:pPr>
        <w:pStyle w:val="MediumGrid1-Accent21"/>
        <w:ind w:left="144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Vote</w:t>
      </w:r>
      <w:r w:rsidR="00287DA2">
        <w:rPr>
          <w:rFonts w:ascii="Arial" w:hAnsi="Arial" w:cs="Arial"/>
          <w:bCs/>
          <w:color w:val="000000"/>
        </w:rPr>
        <w:t>: Retention</w:t>
      </w:r>
      <w:r>
        <w:rPr>
          <w:rFonts w:ascii="Arial" w:hAnsi="Arial" w:cs="Arial"/>
          <w:bCs/>
          <w:color w:val="000000"/>
        </w:rPr>
        <w:t xml:space="preserve"> of the following individuals as members of the Faculty Senate Grievance Committee</w:t>
      </w:r>
    </w:p>
    <w:p w14:paraId="011F2464" w14:textId="77777777" w:rsidR="0024443A" w:rsidRDefault="0024443A" w:rsidP="00F06127">
      <w:pPr>
        <w:pStyle w:val="MediumGrid1-Accent21"/>
        <w:ind w:left="1440"/>
        <w:rPr>
          <w:rFonts w:ascii="Arial" w:hAnsi="Arial" w:cs="Arial"/>
          <w:bCs/>
          <w:color w:val="000000"/>
        </w:rPr>
      </w:pPr>
    </w:p>
    <w:p w14:paraId="5B04FCDE" w14:textId="331C939A" w:rsidR="0024443A" w:rsidRPr="0024443A" w:rsidRDefault="0024443A" w:rsidP="00287DA2">
      <w:pPr>
        <w:pStyle w:val="MediumGrid1-Accent21"/>
        <w:ind w:left="1440"/>
        <w:rPr>
          <w:rFonts w:ascii="Arial" w:hAnsi="Arial" w:cs="Arial"/>
          <w:bCs/>
          <w:color w:val="000000"/>
        </w:rPr>
      </w:pPr>
      <w:r w:rsidRPr="0024443A">
        <w:rPr>
          <w:rFonts w:ascii="Arial" w:hAnsi="Arial" w:cs="Arial"/>
          <w:b/>
          <w:bCs/>
          <w:color w:val="000000"/>
        </w:rPr>
        <w:t>Rachelle Nuss</w:t>
      </w:r>
      <w:r w:rsidRPr="0024443A">
        <w:rPr>
          <w:rFonts w:ascii="Arial" w:hAnsi="Arial" w:cs="Arial"/>
          <w:bCs/>
          <w:color w:val="000000"/>
        </w:rPr>
        <w:t>, Professor, Department of Pediatrics, Section of Hematology/Oncology, Pediatrics, School of Medicine</w:t>
      </w:r>
      <w:r w:rsidR="00287DA2">
        <w:rPr>
          <w:rFonts w:ascii="Arial" w:hAnsi="Arial" w:cs="Arial"/>
          <w:bCs/>
          <w:color w:val="000000"/>
        </w:rPr>
        <w:t xml:space="preserve"> (approved 6 – 0)</w:t>
      </w:r>
    </w:p>
    <w:p w14:paraId="4A4F60E8" w14:textId="14F6FE00" w:rsidR="00C8446B" w:rsidRPr="00287DA2" w:rsidRDefault="0024443A" w:rsidP="00287DA2">
      <w:pPr>
        <w:pStyle w:val="MediumGrid1-Accent21"/>
        <w:ind w:left="1440"/>
        <w:rPr>
          <w:rFonts w:ascii="Arial" w:hAnsi="Arial" w:cs="Arial"/>
          <w:bCs/>
          <w:color w:val="000000"/>
        </w:rPr>
      </w:pPr>
      <w:r w:rsidRPr="0024443A">
        <w:rPr>
          <w:rFonts w:ascii="Arial" w:hAnsi="Arial" w:cs="Arial"/>
          <w:b/>
          <w:bCs/>
          <w:color w:val="000000"/>
        </w:rPr>
        <w:t>Isaac Teitelbaum</w:t>
      </w:r>
      <w:r w:rsidRPr="0024443A">
        <w:rPr>
          <w:rFonts w:ascii="Arial" w:hAnsi="Arial" w:cs="Arial"/>
          <w:bCs/>
          <w:color w:val="000000"/>
        </w:rPr>
        <w:t>, Professor, Department of Medicine, Section of Nephrology, School of Medicine</w:t>
      </w:r>
      <w:r w:rsidR="00287DA2">
        <w:rPr>
          <w:rFonts w:ascii="Arial" w:hAnsi="Arial" w:cs="Arial"/>
          <w:bCs/>
          <w:color w:val="000000"/>
        </w:rPr>
        <w:t xml:space="preserve"> (approved 6 - 0)</w:t>
      </w:r>
    </w:p>
    <w:p w14:paraId="62458A8E" w14:textId="77777777" w:rsidR="00C8446B" w:rsidRDefault="00C8446B" w:rsidP="00C8446B">
      <w:pPr>
        <w:pStyle w:val="MediumGrid1-Accent21"/>
        <w:ind w:left="0"/>
        <w:rPr>
          <w:rFonts w:ascii="Arial" w:hAnsi="Arial" w:cs="Arial"/>
          <w:b/>
          <w:bCs/>
          <w:color w:val="000000"/>
        </w:rPr>
      </w:pPr>
    </w:p>
    <w:p w14:paraId="0DBB40EF" w14:textId="421E2D87" w:rsidR="00F06127" w:rsidRDefault="00C8446B" w:rsidP="00CC1A03">
      <w:pPr>
        <w:shd w:val="clear" w:color="auto" w:fill="FFFFFF"/>
        <w:ind w:left="1440" w:hanging="1440"/>
        <w:rPr>
          <w:rFonts w:ascii="Arial" w:hAnsi="Arial" w:cs="Arial"/>
          <w:b/>
          <w:bCs/>
          <w:color w:val="000000"/>
        </w:rPr>
      </w:pPr>
      <w:r>
        <w:rPr>
          <w:rFonts w:ascii="Arial" w:eastAsia="Helvetica" w:hAnsi="Arial" w:cs="Arial"/>
          <w:b/>
        </w:rPr>
        <w:t>1</w:t>
      </w:r>
      <w:r w:rsidR="00FF574B">
        <w:rPr>
          <w:rFonts w:ascii="Arial" w:eastAsia="Helvetica" w:hAnsi="Arial" w:cs="Arial"/>
          <w:b/>
        </w:rPr>
        <w:t>2:15</w:t>
      </w:r>
      <w:r>
        <w:rPr>
          <w:rFonts w:ascii="Arial" w:eastAsia="Helvetica" w:hAnsi="Arial" w:cs="Arial"/>
          <w:b/>
        </w:rPr>
        <w:t xml:space="preserve"> a.m.</w:t>
      </w:r>
      <w:r>
        <w:rPr>
          <w:rFonts w:ascii="Arial" w:eastAsia="Helvetica" w:hAnsi="Arial" w:cs="Arial"/>
          <w:b/>
        </w:rPr>
        <w:tab/>
      </w:r>
      <w:r w:rsidR="00CC1A03" w:rsidRPr="00CC1A03">
        <w:rPr>
          <w:rFonts w:ascii="Arial" w:hAnsi="Arial" w:cs="Arial"/>
          <w:b/>
          <w:bCs/>
          <w:color w:val="000000"/>
        </w:rPr>
        <w:t>Steve Zweck-Bronner</w:t>
      </w:r>
      <w:r w:rsidR="00CC1A03" w:rsidRPr="00CC1A03">
        <w:rPr>
          <w:rFonts w:ascii="Times New Roman" w:hAnsi="Times New Roman"/>
          <w:b/>
          <w:bCs/>
        </w:rPr>
        <w:t xml:space="preserve">, </w:t>
      </w:r>
      <w:r w:rsidR="00CC1A03" w:rsidRPr="00CC1A03">
        <w:rPr>
          <w:rFonts w:ascii="Arial" w:hAnsi="Arial" w:cs="Arial"/>
          <w:b/>
          <w:bCs/>
          <w:color w:val="000000"/>
        </w:rPr>
        <w:t>Senior Managing Associate Counsel, Office of University Counsel</w:t>
      </w:r>
      <w:r w:rsidR="00CC1A03">
        <w:rPr>
          <w:rFonts w:ascii="Arial" w:hAnsi="Arial" w:cs="Arial"/>
          <w:b/>
          <w:bCs/>
          <w:color w:val="000000"/>
        </w:rPr>
        <w:t xml:space="preserve"> </w:t>
      </w:r>
    </w:p>
    <w:p w14:paraId="13FC72E2" w14:textId="77777777" w:rsidR="00287DA2" w:rsidRDefault="00287DA2" w:rsidP="00CC1A03">
      <w:pPr>
        <w:shd w:val="clear" w:color="auto" w:fill="FFFFFF"/>
        <w:ind w:left="1440" w:hanging="1440"/>
        <w:rPr>
          <w:rFonts w:ascii="Arial" w:hAnsi="Arial" w:cs="Arial"/>
          <w:b/>
          <w:bCs/>
          <w:color w:val="000000"/>
        </w:rPr>
      </w:pPr>
    </w:p>
    <w:p w14:paraId="033E1697" w14:textId="150FA2DA" w:rsidR="00287DA2" w:rsidRDefault="00287DA2" w:rsidP="00CC1A03">
      <w:pPr>
        <w:shd w:val="clear" w:color="auto" w:fill="FFFFFF"/>
        <w:ind w:left="1440" w:hanging="144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Interstate commerce is all that executive branch should have jurisdiction over</w:t>
      </w:r>
    </w:p>
    <w:p w14:paraId="27C6980C" w14:textId="77777777" w:rsidR="00287DA2" w:rsidRDefault="00287DA2" w:rsidP="00CC1A03">
      <w:pPr>
        <w:shd w:val="clear" w:color="auto" w:fill="FFFFFF"/>
        <w:ind w:left="1440" w:hanging="1440"/>
        <w:rPr>
          <w:rFonts w:ascii="Arial" w:hAnsi="Arial" w:cs="Arial"/>
          <w:b/>
          <w:bCs/>
          <w:color w:val="000000"/>
        </w:rPr>
      </w:pPr>
    </w:p>
    <w:p w14:paraId="6C6A16B8" w14:textId="65DF0EB4" w:rsidR="00CC1A03" w:rsidRDefault="00CC1A03" w:rsidP="00F06127">
      <w:pPr>
        <w:shd w:val="clear" w:color="auto" w:fill="FFFFFF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federal transition</w:t>
      </w:r>
      <w:r w:rsidR="00F06127">
        <w:rPr>
          <w:rFonts w:ascii="Arial" w:hAnsi="Arial" w:cs="Arial"/>
          <w:color w:val="000000"/>
        </w:rPr>
        <w:t xml:space="preserve"> and government relations</w:t>
      </w:r>
    </w:p>
    <w:p w14:paraId="288B6C02" w14:textId="05CDF989" w:rsidR="00287DA2" w:rsidRDefault="00287DA2" w:rsidP="00F06127">
      <w:pPr>
        <w:shd w:val="clear" w:color="auto" w:fill="FFFFFF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Brett Roude – Federal Representative</w:t>
      </w:r>
    </w:p>
    <w:p w14:paraId="72FFECDE" w14:textId="4C77F010" w:rsidR="00287DA2" w:rsidRDefault="00287DA2" w:rsidP="00F06127">
      <w:pPr>
        <w:shd w:val="clear" w:color="auto" w:fill="FFFFFF"/>
        <w:ind w:left="1440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Important</w:t>
      </w:r>
      <w:proofErr w:type="gramEnd"/>
      <w:r>
        <w:rPr>
          <w:rFonts w:ascii="Arial" w:hAnsi="Arial" w:cs="Arial"/>
          <w:color w:val="000000"/>
        </w:rPr>
        <w:t xml:space="preserve"> to look at who the defendant and plaintiffs are in each case.</w:t>
      </w:r>
    </w:p>
    <w:p w14:paraId="4BF98CBD" w14:textId="77777777" w:rsidR="00287DA2" w:rsidRDefault="00287DA2" w:rsidP="00F06127">
      <w:pPr>
        <w:shd w:val="clear" w:color="auto" w:fill="FFFFFF"/>
        <w:ind w:left="1440"/>
        <w:rPr>
          <w:rFonts w:ascii="Arial" w:hAnsi="Arial" w:cs="Arial"/>
          <w:color w:val="000000"/>
        </w:rPr>
      </w:pPr>
    </w:p>
    <w:p w14:paraId="6DCAFDF4" w14:textId="2B404E06" w:rsidR="00287DA2" w:rsidRDefault="00287DA2" w:rsidP="00287DA2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DEI</w:t>
      </w:r>
    </w:p>
    <w:p w14:paraId="1B6E72A1" w14:textId="5B7A3F79" w:rsidR="00287DA2" w:rsidRDefault="00287DA2" w:rsidP="00287DA2">
      <w:pPr>
        <w:pStyle w:val="ListParagraph"/>
        <w:numPr>
          <w:ilvl w:val="1"/>
          <w:numId w:val="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You </w:t>
      </w:r>
      <w:proofErr w:type="gramStart"/>
      <w:r>
        <w:rPr>
          <w:rFonts w:ascii="Arial" w:hAnsi="Arial" w:cs="Arial"/>
          <w:color w:val="000000"/>
        </w:rPr>
        <w:t>would</w:t>
      </w:r>
      <w:proofErr w:type="gramEnd"/>
      <w:r>
        <w:rPr>
          <w:rFonts w:ascii="Arial" w:hAnsi="Arial" w:cs="Arial"/>
          <w:color w:val="000000"/>
        </w:rPr>
        <w:t xml:space="preserve"> lose all funding if you engage in “illegal DEI” – no definition was provided.</w:t>
      </w:r>
    </w:p>
    <w:p w14:paraId="278577BC" w14:textId="14D17007" w:rsidR="00287DA2" w:rsidRDefault="00287DA2" w:rsidP="00287DA2">
      <w:pPr>
        <w:pStyle w:val="ListParagraph"/>
        <w:numPr>
          <w:ilvl w:val="1"/>
          <w:numId w:val="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No restrictions on education or cultural events</w:t>
      </w:r>
    </w:p>
    <w:p w14:paraId="0505DAF4" w14:textId="2DAE1CF8" w:rsidR="00287DA2" w:rsidRDefault="00287DA2" w:rsidP="00287DA2">
      <w:pPr>
        <w:pStyle w:val="ListParagraph"/>
        <w:numPr>
          <w:ilvl w:val="1"/>
          <w:numId w:val="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Health Dispairities????</w:t>
      </w:r>
    </w:p>
    <w:p w14:paraId="195ABE1B" w14:textId="77777777" w:rsidR="00287DA2" w:rsidRDefault="00287DA2" w:rsidP="00287DA2">
      <w:pPr>
        <w:pStyle w:val="ListParagraph"/>
        <w:shd w:val="clear" w:color="auto" w:fill="FFFFFF"/>
        <w:ind w:left="1800"/>
        <w:rPr>
          <w:rFonts w:ascii="Arial" w:hAnsi="Arial" w:cs="Arial"/>
          <w:color w:val="000000"/>
        </w:rPr>
      </w:pPr>
    </w:p>
    <w:p w14:paraId="6C9666FE" w14:textId="6A64E0D8" w:rsidR="00287DA2" w:rsidRDefault="00287DA2" w:rsidP="00287DA2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Gender Affirming Care</w:t>
      </w:r>
    </w:p>
    <w:p w14:paraId="02E025AB" w14:textId="6E17CCC6" w:rsidR="00287DA2" w:rsidRDefault="00287DA2" w:rsidP="00287DA2">
      <w:pPr>
        <w:pStyle w:val="ListParagraph"/>
        <w:numPr>
          <w:ilvl w:val="1"/>
          <w:numId w:val="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Going on in 2 jurisdictions at the same time (patients under 19)</w:t>
      </w:r>
    </w:p>
    <w:p w14:paraId="5A8C9A97" w14:textId="065AFE8B" w:rsidR="00287DA2" w:rsidRDefault="00287DA2" w:rsidP="00287DA2">
      <w:pPr>
        <w:pStyle w:val="ListParagraph"/>
        <w:shd w:val="clear" w:color="auto" w:fill="FFFFFF"/>
        <w:ind w:left="252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Maryland/Washington</w:t>
      </w:r>
    </w:p>
    <w:p w14:paraId="040401EF" w14:textId="6C9B8807" w:rsidR="00287DA2" w:rsidRDefault="00287DA2" w:rsidP="00287DA2">
      <w:pPr>
        <w:pStyle w:val="ListParagraph"/>
        <w:numPr>
          <w:ilvl w:val="1"/>
          <w:numId w:val="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CHCO – large gender affirming care institution – behavioral health – hormone/puberty blockers – immediate action – prioritize with attorney general to enforce – all funding and support at risk.  </w:t>
      </w:r>
    </w:p>
    <w:p w14:paraId="15C72ACA" w14:textId="77777777" w:rsidR="00287DA2" w:rsidRPr="00287DA2" w:rsidRDefault="00287DA2" w:rsidP="00287DA2">
      <w:pPr>
        <w:shd w:val="clear" w:color="auto" w:fill="FFFFFF"/>
        <w:rPr>
          <w:rFonts w:ascii="Arial" w:hAnsi="Arial" w:cs="Arial"/>
          <w:color w:val="000000"/>
        </w:rPr>
      </w:pPr>
    </w:p>
    <w:p w14:paraId="56A5BB20" w14:textId="641CBA76" w:rsidR="00287DA2" w:rsidRDefault="00287DA2" w:rsidP="00287DA2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NIH</w:t>
      </w:r>
    </w:p>
    <w:p w14:paraId="4A630D43" w14:textId="517F336A" w:rsidR="00287DA2" w:rsidRDefault="00287DA2" w:rsidP="00287DA2">
      <w:pPr>
        <w:pStyle w:val="ListParagraph"/>
        <w:numPr>
          <w:ilvl w:val="1"/>
          <w:numId w:val="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F&amp;A rates set at 15% - 74 NIH/90 all federal</w:t>
      </w:r>
    </w:p>
    <w:p w14:paraId="2DB8BF52" w14:textId="74E8A85E" w:rsidR="00287DA2" w:rsidRPr="00287DA2" w:rsidRDefault="00287DA2" w:rsidP="00287DA2">
      <w:pPr>
        <w:pStyle w:val="ListParagraph"/>
        <w:numPr>
          <w:ilvl w:val="1"/>
          <w:numId w:val="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TRO Issued (Nationwide) – continuing until injunction is in place</w:t>
      </w:r>
    </w:p>
    <w:p w14:paraId="18CA2451" w14:textId="1111559A" w:rsidR="00287DA2" w:rsidRDefault="00287DA2" w:rsidP="00287DA2">
      <w:pPr>
        <w:pStyle w:val="ListParagraph"/>
        <w:numPr>
          <w:ilvl w:val="0"/>
          <w:numId w:val="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OmB</w:t>
      </w:r>
    </w:p>
    <w:p w14:paraId="1D1D69B5" w14:textId="5F71CD52" w:rsidR="00287DA2" w:rsidRDefault="00287DA2" w:rsidP="00287DA2">
      <w:pPr>
        <w:pStyle w:val="ListParagraph"/>
        <w:numPr>
          <w:ilvl w:val="1"/>
          <w:numId w:val="4"/>
        </w:num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Currently in the courts in RI - Money needs to flow or in contempt of court</w:t>
      </w:r>
    </w:p>
    <w:p w14:paraId="2BC6BC5E" w14:textId="77777777" w:rsidR="00287DA2" w:rsidRDefault="00287DA2" w:rsidP="00287DA2">
      <w:pPr>
        <w:shd w:val="clear" w:color="auto" w:fill="FFFFFF"/>
        <w:ind w:left="1440"/>
        <w:rPr>
          <w:rFonts w:ascii="Arial" w:hAnsi="Arial" w:cs="Arial"/>
          <w:color w:val="000000"/>
        </w:rPr>
      </w:pPr>
    </w:p>
    <w:p w14:paraId="6D37C095" w14:textId="44B63392" w:rsidR="00287DA2" w:rsidRDefault="00287DA2" w:rsidP="00287DA2">
      <w:pPr>
        <w:shd w:val="clear" w:color="auto" w:fill="FFFFFF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TRO = Temporary Restraining Order</w:t>
      </w:r>
    </w:p>
    <w:p w14:paraId="24BAE847" w14:textId="5426892F" w:rsidR="00287DA2" w:rsidRPr="00287DA2" w:rsidRDefault="00287DA2" w:rsidP="00287DA2">
      <w:pPr>
        <w:shd w:val="clear" w:color="auto" w:fill="FFFFFF"/>
        <w:ind w:left="144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 = Preliminary Injunction</w:t>
      </w:r>
    </w:p>
    <w:p w14:paraId="3AAD0741" w14:textId="77777777" w:rsidR="00287DA2" w:rsidRDefault="00287DA2" w:rsidP="00F06127">
      <w:pPr>
        <w:shd w:val="clear" w:color="auto" w:fill="FFFFFF"/>
        <w:ind w:left="1440"/>
        <w:rPr>
          <w:rFonts w:ascii="Times New Roman" w:hAnsi="Times New Roman"/>
        </w:rPr>
      </w:pPr>
    </w:p>
    <w:p w14:paraId="25629CBF" w14:textId="1BAD0B57" w:rsidR="00287DA2" w:rsidRPr="00287DA2" w:rsidRDefault="00287DA2" w:rsidP="00F06127">
      <w:pPr>
        <w:shd w:val="clear" w:color="auto" w:fill="FFFFFF"/>
        <w:ind w:left="1440"/>
        <w:rPr>
          <w:rFonts w:ascii="Arial" w:hAnsi="Arial" w:cs="Arial"/>
        </w:rPr>
      </w:pPr>
      <w:r w:rsidRPr="00287DA2">
        <w:rPr>
          <w:rFonts w:ascii="Arial" w:hAnsi="Arial" w:cs="Arial"/>
        </w:rPr>
        <w:t>The executive branch exceeded separation of powers</w:t>
      </w:r>
    </w:p>
    <w:p w14:paraId="77B07512" w14:textId="57E75939" w:rsidR="00287DA2" w:rsidRPr="00287DA2" w:rsidRDefault="00287DA2" w:rsidP="00F06127">
      <w:pPr>
        <w:shd w:val="clear" w:color="auto" w:fill="FFFFFF"/>
        <w:ind w:left="1440"/>
        <w:rPr>
          <w:rFonts w:ascii="Arial" w:hAnsi="Arial" w:cs="Arial"/>
        </w:rPr>
      </w:pPr>
      <w:r w:rsidRPr="00287DA2">
        <w:rPr>
          <w:rFonts w:ascii="Arial" w:hAnsi="Arial" w:cs="Arial"/>
        </w:rPr>
        <w:t>When executive notify – comment – ask questions</w:t>
      </w:r>
    </w:p>
    <w:p w14:paraId="5A325DD6" w14:textId="6DAE7000" w:rsidR="00287DA2" w:rsidRPr="00287DA2" w:rsidRDefault="00287DA2" w:rsidP="00F06127">
      <w:pPr>
        <w:shd w:val="clear" w:color="auto" w:fill="FFFFFF"/>
        <w:ind w:left="1440"/>
        <w:rPr>
          <w:rFonts w:ascii="Arial" w:hAnsi="Arial" w:cs="Arial"/>
        </w:rPr>
      </w:pPr>
      <w:r w:rsidRPr="00287DA2">
        <w:rPr>
          <w:rFonts w:ascii="Arial" w:hAnsi="Arial" w:cs="Arial"/>
        </w:rPr>
        <w:t>Need to define – vagueness</w:t>
      </w:r>
    </w:p>
    <w:p w14:paraId="4C06FA51" w14:textId="6830DE6E" w:rsidR="00287DA2" w:rsidRPr="00287DA2" w:rsidRDefault="00287DA2" w:rsidP="00F06127">
      <w:pPr>
        <w:shd w:val="clear" w:color="auto" w:fill="FFFFFF"/>
        <w:ind w:left="1440"/>
        <w:rPr>
          <w:rFonts w:ascii="Arial" w:hAnsi="Arial" w:cs="Arial"/>
        </w:rPr>
      </w:pPr>
      <w:r w:rsidRPr="00287DA2">
        <w:rPr>
          <w:rFonts w:ascii="Arial" w:hAnsi="Arial" w:cs="Arial"/>
        </w:rPr>
        <w:t>Free speech</w:t>
      </w:r>
    </w:p>
    <w:p w14:paraId="50708D10" w14:textId="77777777" w:rsidR="00035EA5" w:rsidRDefault="00035EA5" w:rsidP="00F06127">
      <w:pPr>
        <w:pStyle w:val="MediumGrid1-Accent21"/>
        <w:ind w:left="0"/>
        <w:rPr>
          <w:rFonts w:ascii="Arial" w:eastAsia="Helvetica" w:hAnsi="Arial" w:cs="Arial"/>
          <w:b/>
        </w:rPr>
      </w:pPr>
    </w:p>
    <w:p w14:paraId="1C4C816B" w14:textId="13699B1E" w:rsidR="00B81E71" w:rsidRDefault="00B81E71" w:rsidP="00B81E71">
      <w:pPr>
        <w:rPr>
          <w:rFonts w:ascii="Arial" w:hAnsi="Arial"/>
          <w:b/>
        </w:rPr>
      </w:pPr>
      <w:r>
        <w:rPr>
          <w:rFonts w:ascii="Arial" w:hAnsi="Arial"/>
          <w:b/>
        </w:rPr>
        <w:t>12:</w:t>
      </w:r>
      <w:r w:rsidR="00F07D28">
        <w:rPr>
          <w:rFonts w:ascii="Arial" w:hAnsi="Arial"/>
          <w:b/>
        </w:rPr>
        <w:t>3</w:t>
      </w:r>
      <w:r>
        <w:rPr>
          <w:rFonts w:ascii="Arial" w:hAnsi="Arial"/>
          <w:b/>
        </w:rPr>
        <w:t>0 p.m.      CU Anschutz College / School Reports</w:t>
      </w:r>
    </w:p>
    <w:p w14:paraId="6BA0FD4B" w14:textId="77777777" w:rsidR="00CC1A03" w:rsidRDefault="00CC1A03" w:rsidP="00CC1A03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CC1A03">
        <w:rPr>
          <w:rFonts w:ascii="Arial" w:hAnsi="Arial"/>
          <w:b/>
        </w:rPr>
        <w:t>Colorado School of Public Health</w:t>
      </w:r>
    </w:p>
    <w:p w14:paraId="2550F182" w14:textId="6D932E43" w:rsidR="00287DA2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Town hall held.  </w:t>
      </w:r>
    </w:p>
    <w:p w14:paraId="5E794929" w14:textId="3FD3B5EC" w:rsidR="00287DA2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New environment – inquiries happening.  </w:t>
      </w:r>
    </w:p>
    <w:p w14:paraId="17C4FB6C" w14:textId="03D18F65" w:rsidR="00287DA2" w:rsidRPr="00CC1A03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All staff are meeting next week.</w:t>
      </w:r>
    </w:p>
    <w:p w14:paraId="682EE6E6" w14:textId="77777777" w:rsidR="00CC1A03" w:rsidRDefault="00CC1A03" w:rsidP="00CC1A03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CC1A03">
        <w:rPr>
          <w:rFonts w:ascii="Arial" w:hAnsi="Arial"/>
          <w:b/>
        </w:rPr>
        <w:t>College of Nursing</w:t>
      </w:r>
    </w:p>
    <w:p w14:paraId="561B6697" w14:textId="4E4E9037" w:rsidR="00287DA2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Faculty/Staff meeting held yesterday</w:t>
      </w:r>
    </w:p>
    <w:p w14:paraId="7CF0A9B6" w14:textId="6A2086B3" w:rsidR="00287DA2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Uncertainty present</w:t>
      </w:r>
    </w:p>
    <w:p w14:paraId="310ED4DA" w14:textId="7188C096" w:rsidR="00287DA2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New curriculum/standards being developed</w:t>
      </w:r>
    </w:p>
    <w:p w14:paraId="164B24B8" w14:textId="05CAD82C" w:rsidR="00287DA2" w:rsidRPr="00CC1A03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New Associate Dean</w:t>
      </w:r>
    </w:p>
    <w:p w14:paraId="26366900" w14:textId="77777777" w:rsidR="00CC1A03" w:rsidRDefault="00CC1A03" w:rsidP="00CC1A03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CC1A03">
        <w:rPr>
          <w:rFonts w:ascii="Arial" w:hAnsi="Arial"/>
          <w:b/>
        </w:rPr>
        <w:t>School of Medicine</w:t>
      </w:r>
    </w:p>
    <w:p w14:paraId="43DBD917" w14:textId="544B1D7C" w:rsidR="00287DA2" w:rsidRPr="00CC1A03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Faculty Senate Representation</w:t>
      </w:r>
    </w:p>
    <w:p w14:paraId="236BDE41" w14:textId="66AFF278" w:rsidR="00CC1A03" w:rsidRDefault="00CC1A03" w:rsidP="00CC1A03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CC1A03">
        <w:rPr>
          <w:rFonts w:ascii="Arial" w:hAnsi="Arial"/>
          <w:b/>
        </w:rPr>
        <w:t>Skaggs School of Pharmacy and Pharmaceutical Sciences</w:t>
      </w:r>
    </w:p>
    <w:p w14:paraId="55ECE276" w14:textId="12983E51" w:rsidR="00287DA2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Follow-up accreditation visits in April</w:t>
      </w:r>
    </w:p>
    <w:p w14:paraId="653F1077" w14:textId="10E789F2" w:rsidR="00287DA2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Dean Altiere stepping down and returning to faculty</w:t>
      </w:r>
    </w:p>
    <w:p w14:paraId="30593927" w14:textId="7A64A106" w:rsidR="00287DA2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Department Chair, Doug Fish, stepping down</w:t>
      </w:r>
    </w:p>
    <w:p w14:paraId="010EE515" w14:textId="15BFFF01" w:rsidR="00287DA2" w:rsidRPr="00CC1A03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Dean of Student Services also stepping down.</w:t>
      </w:r>
    </w:p>
    <w:p w14:paraId="30EA729D" w14:textId="6B6A27E8" w:rsidR="00CC1A03" w:rsidRDefault="00CC1A03" w:rsidP="00CC1A03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0232C4">
        <w:rPr>
          <w:rFonts w:ascii="Arial" w:hAnsi="Arial"/>
          <w:b/>
        </w:rPr>
        <w:t>Graduate School</w:t>
      </w:r>
    </w:p>
    <w:p w14:paraId="6CB982A2" w14:textId="7E090DFA" w:rsidR="00287DA2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Basic Science Recruitment</w:t>
      </w:r>
    </w:p>
    <w:p w14:paraId="31D20061" w14:textId="772C7F3B" w:rsidR="00287DA2" w:rsidRPr="00287DA2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Navigating funding</w:t>
      </w:r>
    </w:p>
    <w:p w14:paraId="22A86E52" w14:textId="65F63209" w:rsidR="000232C4" w:rsidRDefault="000232C4" w:rsidP="000232C4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0232C4">
        <w:rPr>
          <w:rFonts w:ascii="Arial" w:hAnsi="Arial"/>
          <w:b/>
        </w:rPr>
        <w:t>Strauss Health Sciences Library</w:t>
      </w:r>
    </w:p>
    <w:p w14:paraId="6667901A" w14:textId="4D424A7A" w:rsidR="00287DA2" w:rsidRPr="000232C4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Monitoring resources – ready to respond</w:t>
      </w:r>
    </w:p>
    <w:p w14:paraId="3E0D9873" w14:textId="08505DDD" w:rsidR="00B81E71" w:rsidRDefault="00B81E71" w:rsidP="00B81E7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School of Dental Medicine</w:t>
      </w:r>
    </w:p>
    <w:p w14:paraId="62A99B3F" w14:textId="6036E7B3" w:rsidR="00287DA2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Patient base has been impacted slightly</w:t>
      </w:r>
    </w:p>
    <w:p w14:paraId="4A7ADDAA" w14:textId="0A5017A6" w:rsidR="00287DA2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Admissions are ongoing</w:t>
      </w:r>
    </w:p>
    <w:p w14:paraId="21D54DE5" w14:textId="795063ED" w:rsidR="00287DA2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Retirements and transitions are ongoing</w:t>
      </w:r>
    </w:p>
    <w:p w14:paraId="2199D7EE" w14:textId="2244E105" w:rsidR="00287DA2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Clinic structure being revised this summer</w:t>
      </w:r>
    </w:p>
    <w:p w14:paraId="1468C36E" w14:textId="12C9944C" w:rsidR="00287DA2" w:rsidRPr="00EE53C2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Curriculum overhaul</w:t>
      </w:r>
    </w:p>
    <w:p w14:paraId="1A035016" w14:textId="77777777" w:rsidR="00B81E71" w:rsidRDefault="00B81E71" w:rsidP="00B81E7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Retired Faculty Association</w:t>
      </w:r>
    </w:p>
    <w:p w14:paraId="03C997EB" w14:textId="2FC5C3A8" w:rsidR="00287DA2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Survey created</w:t>
      </w:r>
    </w:p>
    <w:p w14:paraId="19B2CD21" w14:textId="11476ADD" w:rsidR="00287DA2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Working on website</w:t>
      </w:r>
    </w:p>
    <w:p w14:paraId="29DB4C5A" w14:textId="285DECB9" w:rsidR="00287DA2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Reviewing retirement process</w:t>
      </w:r>
    </w:p>
    <w:p w14:paraId="170665AB" w14:textId="637AB36D" w:rsidR="00287DA2" w:rsidRPr="00EE53C2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Kickoff event</w:t>
      </w:r>
    </w:p>
    <w:p w14:paraId="609187D2" w14:textId="77777777" w:rsidR="00B81E71" w:rsidRDefault="00B81E71" w:rsidP="00B81E7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CU Anschutz Staff Council</w:t>
      </w:r>
    </w:p>
    <w:p w14:paraId="0837D7FA" w14:textId="05711E33" w:rsidR="00287DA2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Headshots for staff last week – will do another event in the fall</w:t>
      </w:r>
    </w:p>
    <w:p w14:paraId="23FB6111" w14:textId="779BD6F4" w:rsidR="00287DA2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Neurology/SOM Joint Event – Six Triple 8</w:t>
      </w:r>
    </w:p>
    <w:p w14:paraId="5B6AC84D" w14:textId="77777777" w:rsidR="00287DA2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Spring Retreat - staff council to define organization.</w:t>
      </w:r>
    </w:p>
    <w:p w14:paraId="05EE417D" w14:textId="77777777" w:rsidR="00287DA2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Elections coming up in the next couple of months</w:t>
      </w:r>
    </w:p>
    <w:p w14:paraId="73D1354A" w14:textId="50C4D77D" w:rsidR="00287DA2" w:rsidRPr="00EE53C2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 xml:space="preserve">Trying to recruit more research staff </w:t>
      </w:r>
    </w:p>
    <w:p w14:paraId="4A14776D" w14:textId="77777777" w:rsidR="00B81E71" w:rsidRDefault="00B81E71" w:rsidP="00B81E71">
      <w:pPr>
        <w:pStyle w:val="ListParagraph"/>
        <w:numPr>
          <w:ilvl w:val="0"/>
          <w:numId w:val="1"/>
        </w:numPr>
        <w:rPr>
          <w:rFonts w:ascii="Arial" w:hAnsi="Arial"/>
          <w:b/>
        </w:rPr>
      </w:pPr>
      <w:r w:rsidRPr="00EE53C2">
        <w:rPr>
          <w:rFonts w:ascii="Arial" w:hAnsi="Arial"/>
          <w:b/>
        </w:rPr>
        <w:t>CU Anschutz Student Senate</w:t>
      </w:r>
    </w:p>
    <w:p w14:paraId="4EC9B855" w14:textId="7BB2495C" w:rsidR="00287DA2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Elections will be held in March</w:t>
      </w:r>
    </w:p>
    <w:p w14:paraId="231D674E" w14:textId="16CF6D6C" w:rsidR="00287DA2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Student Senate Awards</w:t>
      </w:r>
    </w:p>
    <w:p w14:paraId="20F75F38" w14:textId="5F24976C" w:rsidR="00287DA2" w:rsidRDefault="00287DA2" w:rsidP="00287DA2">
      <w:pPr>
        <w:pStyle w:val="ListParagraph"/>
        <w:numPr>
          <w:ilvl w:val="1"/>
          <w:numId w:val="1"/>
        </w:numPr>
        <w:rPr>
          <w:rFonts w:ascii="Arial" w:hAnsi="Arial"/>
          <w:b/>
        </w:rPr>
      </w:pPr>
      <w:r>
        <w:rPr>
          <w:rFonts w:ascii="Arial" w:hAnsi="Arial"/>
          <w:b/>
        </w:rPr>
        <w:t>Student Affairs conducting a National Student Mental Health Assessment</w:t>
      </w:r>
    </w:p>
    <w:p w14:paraId="0AA89EB9" w14:textId="77777777" w:rsidR="00B81E71" w:rsidRPr="00B81E71" w:rsidRDefault="00B81E71" w:rsidP="00035EA5">
      <w:pPr>
        <w:pStyle w:val="MediumGrid1-Accent21"/>
        <w:ind w:left="0"/>
        <w:rPr>
          <w:rFonts w:ascii="Arial" w:eastAsia="Helvetica" w:hAnsi="Arial" w:cs="Arial"/>
          <w:b/>
        </w:rPr>
      </w:pPr>
    </w:p>
    <w:p w14:paraId="01DDE0C6" w14:textId="543D6943" w:rsidR="00B81E71" w:rsidRPr="00B81E71" w:rsidRDefault="00B81E71" w:rsidP="00B81E71">
      <w:pPr>
        <w:pStyle w:val="MediumGrid1-Accent21"/>
        <w:ind w:left="1440" w:hanging="1440"/>
        <w:rPr>
          <w:rFonts w:ascii="Arial" w:eastAsia="Helvetica" w:hAnsi="Arial" w:cs="Arial"/>
          <w:b/>
        </w:rPr>
      </w:pPr>
      <w:r w:rsidRPr="00B81E71">
        <w:rPr>
          <w:rFonts w:ascii="Arial" w:eastAsia="Helvetica" w:hAnsi="Arial" w:cs="Arial"/>
          <w:b/>
        </w:rPr>
        <w:t xml:space="preserve">12:45 p.m. (flexible based on </w:t>
      </w:r>
      <w:r w:rsidR="0073505B">
        <w:rPr>
          <w:rFonts w:ascii="Arial" w:eastAsia="Helvetica" w:hAnsi="Arial" w:cs="Arial"/>
          <w:b/>
        </w:rPr>
        <w:t>other</w:t>
      </w:r>
      <w:r w:rsidRPr="00B81E71">
        <w:rPr>
          <w:rFonts w:ascii="Arial" w:eastAsia="Helvetica" w:hAnsi="Arial" w:cs="Arial"/>
          <w:b/>
        </w:rPr>
        <w:t xml:space="preserve"> discussion) Other campus entity updates;</w:t>
      </w:r>
    </w:p>
    <w:p w14:paraId="24C61A9F" w14:textId="313B9DE0" w:rsidR="00CC1A03" w:rsidRDefault="00B81E71" w:rsidP="000232C4">
      <w:pPr>
        <w:pStyle w:val="MediumGrid1-Accent21"/>
        <w:ind w:left="2880" w:hanging="1440"/>
        <w:rPr>
          <w:rFonts w:ascii="Arial" w:eastAsia="Helvetica" w:hAnsi="Arial" w:cs="Arial"/>
          <w:b/>
        </w:rPr>
      </w:pPr>
      <w:r w:rsidRPr="00B81E71">
        <w:rPr>
          <w:rFonts w:ascii="Arial" w:eastAsia="Helvetica" w:hAnsi="Arial" w:cs="Arial"/>
          <w:b/>
        </w:rPr>
        <w:t>•</w:t>
      </w:r>
      <w:r w:rsidR="0073505B">
        <w:rPr>
          <w:rFonts w:ascii="Arial" w:eastAsia="Helvetica" w:hAnsi="Arial" w:cs="Arial"/>
          <w:b/>
        </w:rPr>
        <w:t xml:space="preserve"> </w:t>
      </w:r>
      <w:r w:rsidR="00CC1A03" w:rsidRPr="00CC1A03">
        <w:rPr>
          <w:rFonts w:ascii="Arial" w:eastAsia="Helvetica" w:hAnsi="Arial" w:cs="Arial"/>
          <w:b/>
        </w:rPr>
        <w:t>Andre Vite</w:t>
      </w:r>
    </w:p>
    <w:p w14:paraId="42F9309F" w14:textId="002371A8" w:rsidR="00CC1A03" w:rsidRDefault="00B81E71" w:rsidP="0073505B">
      <w:pPr>
        <w:pStyle w:val="MediumGrid1-Accent21"/>
        <w:ind w:left="2880" w:hanging="1440"/>
        <w:rPr>
          <w:rFonts w:ascii="Arial" w:eastAsia="Helvetica" w:hAnsi="Arial" w:cs="Arial"/>
          <w:b/>
        </w:rPr>
      </w:pPr>
      <w:r w:rsidRPr="00B81E71">
        <w:rPr>
          <w:rFonts w:ascii="Arial" w:eastAsia="Helvetica" w:hAnsi="Arial" w:cs="Arial"/>
          <w:b/>
        </w:rPr>
        <w:t>•</w:t>
      </w:r>
      <w:r w:rsidR="00CC1A03">
        <w:rPr>
          <w:rFonts w:ascii="Arial" w:eastAsia="Helvetica" w:hAnsi="Arial" w:cs="Arial"/>
          <w:b/>
        </w:rPr>
        <w:t xml:space="preserve"> Jan Gascoigne</w:t>
      </w:r>
      <w:r w:rsidR="0073505B">
        <w:rPr>
          <w:rFonts w:ascii="Arial" w:eastAsia="Helvetica" w:hAnsi="Arial" w:cs="Arial"/>
          <w:b/>
        </w:rPr>
        <w:t xml:space="preserve"> </w:t>
      </w:r>
    </w:p>
    <w:p w14:paraId="5D225A3C" w14:textId="50C3BC67" w:rsidR="00B81E71" w:rsidRPr="00B81E71" w:rsidRDefault="00CC1A03" w:rsidP="00CC1A03">
      <w:pPr>
        <w:pStyle w:val="MediumGrid1-Accent21"/>
        <w:ind w:firstLine="720"/>
        <w:rPr>
          <w:rFonts w:ascii="Arial" w:eastAsia="Helvetica" w:hAnsi="Arial" w:cs="Arial"/>
          <w:b/>
        </w:rPr>
      </w:pPr>
      <w:r w:rsidRPr="00CC1A03">
        <w:rPr>
          <w:rFonts w:ascii="Arial" w:eastAsia="Helvetica" w:hAnsi="Arial" w:cs="Arial"/>
          <w:b/>
        </w:rPr>
        <w:t xml:space="preserve">• </w:t>
      </w:r>
      <w:r w:rsidRPr="000232C4">
        <w:rPr>
          <w:rFonts w:ascii="Arial" w:eastAsia="Helvetica" w:hAnsi="Arial" w:cs="Arial"/>
          <w:b/>
        </w:rPr>
        <w:t>Randy Repola</w:t>
      </w:r>
    </w:p>
    <w:p w14:paraId="09ECA404" w14:textId="152ED587" w:rsidR="00B81E71" w:rsidRPr="00B81E71" w:rsidRDefault="00B81E71" w:rsidP="0073505B">
      <w:pPr>
        <w:pStyle w:val="MediumGrid1-Accent21"/>
        <w:ind w:left="2880" w:hanging="1440"/>
        <w:rPr>
          <w:rFonts w:ascii="Arial" w:eastAsia="Helvetica" w:hAnsi="Arial" w:cs="Arial"/>
          <w:b/>
        </w:rPr>
      </w:pPr>
      <w:r w:rsidRPr="00B81E71">
        <w:rPr>
          <w:rFonts w:ascii="Arial" w:eastAsia="Helvetica" w:hAnsi="Arial" w:cs="Arial"/>
          <w:b/>
        </w:rPr>
        <w:t>•</w:t>
      </w:r>
      <w:r w:rsidR="0073505B">
        <w:rPr>
          <w:rFonts w:ascii="Arial" w:eastAsia="Helvetica" w:hAnsi="Arial" w:cs="Arial"/>
          <w:b/>
        </w:rPr>
        <w:t xml:space="preserve"> </w:t>
      </w:r>
      <w:r w:rsidRPr="00B81E71">
        <w:rPr>
          <w:rFonts w:ascii="Arial" w:eastAsia="Helvetica" w:hAnsi="Arial" w:cs="Arial"/>
          <w:b/>
        </w:rPr>
        <w:t xml:space="preserve">Jarrett Smith </w:t>
      </w:r>
    </w:p>
    <w:p w14:paraId="565CD65D" w14:textId="7AD634DF" w:rsidR="00B81E71" w:rsidRPr="00B81E71" w:rsidRDefault="00B81E71" w:rsidP="0073505B">
      <w:pPr>
        <w:pStyle w:val="MediumGrid1-Accent21"/>
        <w:ind w:left="2880" w:hanging="1440"/>
        <w:rPr>
          <w:rFonts w:ascii="Arial" w:eastAsia="Helvetica" w:hAnsi="Arial" w:cs="Arial"/>
          <w:b/>
        </w:rPr>
      </w:pPr>
      <w:r w:rsidRPr="00B81E71">
        <w:rPr>
          <w:rFonts w:ascii="Arial" w:eastAsia="Helvetica" w:hAnsi="Arial" w:cs="Arial"/>
          <w:b/>
        </w:rPr>
        <w:t>•</w:t>
      </w:r>
      <w:r w:rsidR="0073505B">
        <w:rPr>
          <w:rFonts w:ascii="Arial" w:eastAsia="Helvetica" w:hAnsi="Arial" w:cs="Arial"/>
          <w:b/>
        </w:rPr>
        <w:t xml:space="preserve"> </w:t>
      </w:r>
      <w:r w:rsidR="00CC1A03" w:rsidRPr="00CC1A03">
        <w:rPr>
          <w:rFonts w:ascii="Arial" w:eastAsia="Helvetica" w:hAnsi="Arial" w:cs="Arial"/>
          <w:b/>
        </w:rPr>
        <w:t>Neil Krauss</w:t>
      </w:r>
    </w:p>
    <w:p w14:paraId="42988E5E" w14:textId="77777777" w:rsidR="00B81E71" w:rsidRPr="00B81E71" w:rsidRDefault="00B81E71" w:rsidP="00B81E71">
      <w:pPr>
        <w:pStyle w:val="MediumGrid1-Accent21"/>
        <w:ind w:left="1440" w:hanging="1440"/>
        <w:rPr>
          <w:rFonts w:ascii="Arial" w:eastAsia="Helvetica" w:hAnsi="Arial" w:cs="Arial"/>
          <w:b/>
        </w:rPr>
      </w:pPr>
    </w:p>
    <w:p w14:paraId="09ED2F04" w14:textId="0220869B" w:rsidR="00C8446B" w:rsidRPr="00F07D28" w:rsidRDefault="00B81E71" w:rsidP="00F07D28">
      <w:pPr>
        <w:pStyle w:val="MediumGrid1-Accent21"/>
        <w:ind w:left="1440" w:hanging="1440"/>
        <w:rPr>
          <w:rFonts w:ascii="Arial" w:eastAsia="Helvetica" w:hAnsi="Arial" w:cs="Arial"/>
          <w:b/>
        </w:rPr>
        <w:sectPr w:rsidR="00C8446B" w:rsidRPr="00F07D28">
          <w:pgSz w:w="12240" w:h="15840"/>
          <w:pgMar w:top="720" w:right="720" w:bottom="720" w:left="720" w:header="720" w:footer="720" w:gutter="0"/>
          <w:cols w:space="720"/>
        </w:sectPr>
      </w:pPr>
      <w:r w:rsidRPr="00B81E71">
        <w:rPr>
          <w:rFonts w:ascii="Arial" w:eastAsia="Helvetica" w:hAnsi="Arial" w:cs="Arial"/>
          <w:b/>
        </w:rPr>
        <w:t xml:space="preserve">1:00 p.m. </w:t>
      </w:r>
      <w:r w:rsidR="00F07D28" w:rsidRPr="00B81E71">
        <w:rPr>
          <w:rFonts w:ascii="Arial" w:eastAsia="Helvetica" w:hAnsi="Arial" w:cs="Arial"/>
          <w:b/>
        </w:rPr>
        <w:t>adjo</w:t>
      </w:r>
      <w:r w:rsidR="00F07D28">
        <w:rPr>
          <w:rFonts w:ascii="Arial" w:eastAsia="Helvetica" w:hAnsi="Arial" w:cs="Arial"/>
          <w:b/>
        </w:rPr>
        <w:t>u</w:t>
      </w:r>
      <w:r w:rsidR="006A7CB9">
        <w:rPr>
          <w:rFonts w:ascii="Arial" w:eastAsia="Helvetica" w:hAnsi="Arial" w:cs="Arial"/>
          <w:b/>
        </w:rPr>
        <w:t>rn</w:t>
      </w:r>
    </w:p>
    <w:p w14:paraId="611D14EA" w14:textId="77777777" w:rsidR="00C8446B" w:rsidRDefault="00C8446B" w:rsidP="00C8446B">
      <w:pPr>
        <w:rPr>
          <w:rFonts w:ascii="Arial" w:hAnsi="Arial"/>
        </w:rPr>
        <w:sectPr w:rsidR="00C8446B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33B51F12" w14:textId="77777777" w:rsidR="000E2EAA" w:rsidRDefault="000E2EAA" w:rsidP="00F07D28"/>
    <w:sectPr w:rsidR="000E2E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B50F6"/>
    <w:multiLevelType w:val="hybridMultilevel"/>
    <w:tmpl w:val="72C464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ED62C5E"/>
    <w:multiLevelType w:val="hybridMultilevel"/>
    <w:tmpl w:val="99AE1F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8E0617F"/>
    <w:multiLevelType w:val="hybridMultilevel"/>
    <w:tmpl w:val="2DE4E2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D7D1E2F"/>
    <w:multiLevelType w:val="hybridMultilevel"/>
    <w:tmpl w:val="9546451A"/>
    <w:lvl w:ilvl="0" w:tplc="66621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310476600">
    <w:abstractNumId w:val="1"/>
  </w:num>
  <w:num w:numId="2" w16cid:durableId="1824391984">
    <w:abstractNumId w:val="0"/>
  </w:num>
  <w:num w:numId="3" w16cid:durableId="1029767970">
    <w:abstractNumId w:val="2"/>
  </w:num>
  <w:num w:numId="4" w16cid:durableId="15829138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46B"/>
    <w:rsid w:val="000232C4"/>
    <w:rsid w:val="00030BF5"/>
    <w:rsid w:val="00035EA5"/>
    <w:rsid w:val="00073BE1"/>
    <w:rsid w:val="000C64BC"/>
    <w:rsid w:val="000D4951"/>
    <w:rsid w:val="000E2EAA"/>
    <w:rsid w:val="001278F5"/>
    <w:rsid w:val="00155D41"/>
    <w:rsid w:val="001C10ED"/>
    <w:rsid w:val="002267C7"/>
    <w:rsid w:val="0024443A"/>
    <w:rsid w:val="00255962"/>
    <w:rsid w:val="00287DA2"/>
    <w:rsid w:val="002C7A68"/>
    <w:rsid w:val="00375466"/>
    <w:rsid w:val="00391992"/>
    <w:rsid w:val="004446B9"/>
    <w:rsid w:val="00494740"/>
    <w:rsid w:val="004B65FF"/>
    <w:rsid w:val="005034ED"/>
    <w:rsid w:val="005344BB"/>
    <w:rsid w:val="005565C1"/>
    <w:rsid w:val="00581D92"/>
    <w:rsid w:val="005A5154"/>
    <w:rsid w:val="00691C89"/>
    <w:rsid w:val="006A7CB9"/>
    <w:rsid w:val="006C3EAE"/>
    <w:rsid w:val="007027ED"/>
    <w:rsid w:val="0073505B"/>
    <w:rsid w:val="007E1BD2"/>
    <w:rsid w:val="0080444B"/>
    <w:rsid w:val="0081514A"/>
    <w:rsid w:val="0089144C"/>
    <w:rsid w:val="008D5923"/>
    <w:rsid w:val="008F5BCA"/>
    <w:rsid w:val="00A44EDB"/>
    <w:rsid w:val="00A454D0"/>
    <w:rsid w:val="00B81E71"/>
    <w:rsid w:val="00BF5646"/>
    <w:rsid w:val="00C242A6"/>
    <w:rsid w:val="00C66681"/>
    <w:rsid w:val="00C8446B"/>
    <w:rsid w:val="00CC1A03"/>
    <w:rsid w:val="00CC3633"/>
    <w:rsid w:val="00DA7A94"/>
    <w:rsid w:val="00E217BF"/>
    <w:rsid w:val="00E4241D"/>
    <w:rsid w:val="00F06127"/>
    <w:rsid w:val="00F07D28"/>
    <w:rsid w:val="00F151E0"/>
    <w:rsid w:val="00FA5DB6"/>
    <w:rsid w:val="00FF574B"/>
    <w:rsid w:val="00FF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4DFC2"/>
  <w15:chartTrackingRefBased/>
  <w15:docId w15:val="{3CA46D7D-7D9C-584A-90DA-5E423F8A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46B"/>
    <w:rPr>
      <w:rFonts w:ascii="Calibri" w:eastAsia="Times New Roman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99"/>
    <w:qFormat/>
    <w:rsid w:val="00C8446B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B81E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573</Words>
  <Characters>3267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Thomason Larsen, Ethelyn</dc:creator>
  <cp:keywords/>
  <dc:description/>
  <cp:lastModifiedBy>Waite, Margo</cp:lastModifiedBy>
  <cp:revision>2</cp:revision>
  <cp:lastPrinted>2025-01-28T15:57:00Z</cp:lastPrinted>
  <dcterms:created xsi:type="dcterms:W3CDTF">2025-03-07T15:08:00Z</dcterms:created>
  <dcterms:modified xsi:type="dcterms:W3CDTF">2025-03-07T15:08:00Z</dcterms:modified>
</cp:coreProperties>
</file>